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3" w:rsidRDefault="00993353" w:rsidP="009933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Method Statement</w:t>
      </w:r>
      <w:r w:rsidR="00C34479">
        <w:rPr>
          <w:b/>
          <w:u w:val="single"/>
        </w:rPr>
        <w:t>: To Service Air Conditioning</w:t>
      </w:r>
      <w:r w:rsidR="00394F57">
        <w:rPr>
          <w:b/>
          <w:u w:val="single"/>
        </w:rPr>
        <w:t xml:space="preserve"> Appliances</w:t>
      </w:r>
    </w:p>
    <w:p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3353" w:rsidRPr="00993353" w:rsidTr="00E22B36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  <w:r w:rsidRPr="00993353">
              <w:rPr>
                <w:rFonts w:eastAsia="Times New Roman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62064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proofErr w:type="spellStart"/>
            <w:r w:rsidR="00394F57">
              <w:rPr>
                <w:rFonts w:eastAsia="Times New Roman"/>
              </w:rPr>
              <w:t>G.Pinder</w:t>
            </w:r>
            <w:proofErr w:type="spellEnd"/>
            <w:r w:rsidRPr="00993353">
              <w:rPr>
                <w:rFonts w:eastAsia="Times New Roman"/>
              </w:rPr>
              <w:t xml:space="preserve">         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B82A29">
              <w:rPr>
                <w:rFonts w:eastAsia="Times New Roman"/>
              </w:rPr>
              <w:t>01.02.19</w:t>
            </w:r>
            <w:bookmarkStart w:id="0" w:name="_GoBack"/>
            <w:bookmarkEnd w:id="0"/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 xml:space="preserve">This method statement is critical to the health &amp; safety of the </w:t>
            </w:r>
            <w:proofErr w:type="gramStart"/>
            <w:r w:rsidRPr="00993353">
              <w:rPr>
                <w:rFonts w:eastAsia="Times New Roman"/>
              </w:rPr>
              <w:t>activity(</w:t>
            </w:r>
            <w:proofErr w:type="spellStart"/>
            <w:proofErr w:type="gramEnd"/>
            <w:r w:rsidRPr="00993353">
              <w:rPr>
                <w:rFonts w:eastAsia="Times New Roman"/>
              </w:rPr>
              <w:t>ies</w:t>
            </w:r>
            <w:proofErr w:type="spellEnd"/>
            <w:r w:rsidRPr="00993353">
              <w:rPr>
                <w:rFonts w:eastAsia="Times New Roman"/>
              </w:rPr>
              <w:t>) it relates to. It is to be strictly adhered to. Any deviation must first be authorized by the site supervisor.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394F57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C34479">
              <w:rPr>
                <w:rFonts w:eastAsia="Times New Roman"/>
              </w:rPr>
              <w:t>To service air conditioning</w:t>
            </w:r>
            <w:r w:rsidR="00394F57">
              <w:rPr>
                <w:rFonts w:eastAsia="Times New Roman"/>
              </w:rPr>
              <w:t xml:space="preserve"> appliances.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:rsidR="00993353" w:rsidRPr="00394F57" w:rsidRDefault="00E94588" w:rsidP="00E94588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Open plan office and outside wall.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</w:p>
          <w:p w:rsidR="00993353" w:rsidRPr="00394F57" w:rsidRDefault="00E94588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Cordon area off</w:t>
            </w:r>
            <w:r w:rsidR="00394F57">
              <w:rPr>
                <w:rFonts w:eastAsia="Times New Roman"/>
                <w:szCs w:val="20"/>
                <w:lang w:val="en-US"/>
              </w:rPr>
              <w:t xml:space="preserve"> during activity.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Normal site emergency procedures apply.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</w:p>
          <w:p w:rsidR="00993353" w:rsidRPr="00394F57" w:rsidRDefault="00E94588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Operative to have current refrigerant safe handling</w:t>
            </w:r>
            <w:r w:rsidR="00394F57" w:rsidRPr="00394F57">
              <w:rPr>
                <w:rFonts w:eastAsia="Times New Roman"/>
                <w:szCs w:val="20"/>
                <w:lang w:val="en-US"/>
              </w:rPr>
              <w:t xml:space="preserve"> qualification</w:t>
            </w:r>
            <w:r>
              <w:rPr>
                <w:rFonts w:eastAsia="Times New Roman"/>
                <w:szCs w:val="20"/>
                <w:lang w:val="en-US"/>
              </w:rPr>
              <w:t xml:space="preserve">, ICH is a </w:t>
            </w:r>
            <w:proofErr w:type="spellStart"/>
            <w:r>
              <w:rPr>
                <w:rFonts w:eastAsia="Times New Roman"/>
                <w:szCs w:val="20"/>
                <w:lang w:val="en-US"/>
              </w:rPr>
              <w:t>Refcom</w:t>
            </w:r>
            <w:proofErr w:type="spellEnd"/>
            <w:r w:rsidR="00696B2A">
              <w:rPr>
                <w:rFonts w:eastAsia="Times New Roman"/>
                <w:szCs w:val="20"/>
                <w:lang w:val="en-US"/>
              </w:rPr>
              <w:t xml:space="preserve"> Registered company.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:rsidR="00993353" w:rsidRPr="00993353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Safety</w:t>
            </w:r>
            <w:r w:rsidR="00460C53">
              <w:rPr>
                <w:rFonts w:eastAsia="Times New Roman"/>
              </w:rPr>
              <w:t xml:space="preserve"> goggles.</w:t>
            </w:r>
          </w:p>
          <w:p w:rsidR="00993353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General protective gloves when handling hot or sharp materials.</w:t>
            </w:r>
          </w:p>
          <w:p w:rsidR="00460C53" w:rsidRPr="00993353" w:rsidRDefault="00460C53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Nitrile gloves to be worn when handling refrigerants.</w:t>
            </w:r>
          </w:p>
          <w:p w:rsid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Overalls</w:t>
            </w:r>
            <w:r w:rsidR="00E327BE">
              <w:rPr>
                <w:rFonts w:eastAsia="Times New Roman"/>
              </w:rPr>
              <w:t>.</w:t>
            </w:r>
          </w:p>
          <w:p w:rsidR="00E327BE" w:rsidRPr="00993353" w:rsidRDefault="00E327BE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Ear defenders to be worn when necessary.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Hand tools to be in good condition.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Electrical tools to be within inspection dates</w:t>
            </w:r>
            <w:r w:rsidR="00E327BE">
              <w:rPr>
                <w:rFonts w:eastAsia="Times New Roman"/>
              </w:rPr>
              <w:t>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:rsidR="00993353" w:rsidRPr="00EB108A" w:rsidRDefault="00D011DF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Engineer to follow ICH’s COSHH procedures.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:rsidR="00993353" w:rsidRDefault="00EB108A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Access and check the site log book and asbestos </w:t>
            </w:r>
            <w:r w:rsidR="00B20E07">
              <w:rPr>
                <w:rFonts w:eastAsia="Times New Roman"/>
              </w:rPr>
              <w:t>register,</w:t>
            </w:r>
            <w:r>
              <w:rPr>
                <w:rFonts w:eastAsia="Times New Roman"/>
              </w:rPr>
              <w:t xml:space="preserve"> collect the </w:t>
            </w:r>
            <w:proofErr w:type="spellStart"/>
            <w:r>
              <w:rPr>
                <w:rFonts w:eastAsia="Times New Roman"/>
              </w:rPr>
              <w:t>equipments</w:t>
            </w:r>
            <w:proofErr w:type="spellEnd"/>
            <w:r>
              <w:rPr>
                <w:rFonts w:eastAsia="Times New Roman"/>
              </w:rPr>
              <w:t xml:space="preserve"> manufacturer’s specifications (if available) and complete the site permit to work.</w:t>
            </w:r>
          </w:p>
          <w:p w:rsidR="00B20E07" w:rsidRDefault="00B20E07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Locate indoor unit.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there is sufficient lighting available for the procedure.</w:t>
            </w:r>
          </w:p>
          <w:p w:rsidR="00535DE6" w:rsidRPr="00535DE6" w:rsidRDefault="00535DE6" w:rsidP="00535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</w:t>
            </w:r>
            <w:r w:rsidR="004E6601">
              <w:rPr>
                <w:rFonts w:eastAsia="Times New Roman"/>
              </w:rPr>
              <w:t>eck for the presence of refrigerants if equipment is located in a plant room.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Isolate</w:t>
            </w:r>
            <w:r w:rsidR="00520CC5">
              <w:rPr>
                <w:rFonts w:eastAsia="Times New Roman"/>
              </w:rPr>
              <w:t xml:space="preserve"> the electrical and</w:t>
            </w:r>
            <w:r>
              <w:rPr>
                <w:rFonts w:eastAsia="Times New Roman"/>
              </w:rPr>
              <w:t xml:space="preserve"> to the equipment to be serviced.</w:t>
            </w:r>
          </w:p>
          <w:p w:rsidR="00CC3EA0" w:rsidRDefault="00535DE6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Check isolation of equipment with suitable test apparatus.</w:t>
            </w:r>
          </w:p>
          <w:p w:rsidR="00CC3EA0" w:rsidRPr="005166C5" w:rsidRDefault="005166C5" w:rsidP="005166C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Dismantle the equipment and carry out maintenance as per the </w:t>
            </w:r>
            <w:r w:rsidR="00696B2A">
              <w:rPr>
                <w:rFonts w:eastAsia="Times New Roman"/>
              </w:rPr>
              <w:t>manufacturer’s</w:t>
            </w:r>
            <w:r>
              <w:rPr>
                <w:rFonts w:eastAsia="Times New Roman"/>
              </w:rPr>
              <w:t xml:space="preserve"> instructions.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Re-assemble equipm</w:t>
            </w:r>
            <w:r w:rsidR="00B20E07">
              <w:rPr>
                <w:rFonts w:eastAsia="Times New Roman"/>
              </w:rPr>
              <w:t>ent and locate outdoor unit.</w:t>
            </w:r>
          </w:p>
          <w:p w:rsidR="00B20E07" w:rsidRDefault="00B20E07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Site access equipment and cordon off area.</w:t>
            </w:r>
          </w:p>
          <w:p w:rsidR="00B20E07" w:rsidRDefault="00B20E07" w:rsidP="00B20E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Isolate the electrical and to the equipment to be serviced.</w:t>
            </w:r>
          </w:p>
          <w:p w:rsidR="00B20E07" w:rsidRPr="00B20E07" w:rsidRDefault="00B20E07" w:rsidP="00B20E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Dismantle the equipment and carry out maintenance as per the manufacturer’s instructions.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Place equipment back on line and into service.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Reinstate all control settings.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area to be kept tidy at all times.</w:t>
            </w:r>
          </w:p>
          <w:p w:rsidR="00FB23FB" w:rsidRDefault="00FB23FB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:rsidR="00993353" w:rsidRPr="00FB23FB" w:rsidRDefault="00FB23FB" w:rsidP="00FB2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Report back to site contact, sign off work permit</w:t>
            </w:r>
            <w:r w:rsidR="000B15CB">
              <w:rPr>
                <w:rFonts w:eastAsia="Times New Roman"/>
              </w:rPr>
              <w:t xml:space="preserve">, </w:t>
            </w:r>
            <w:proofErr w:type="gramStart"/>
            <w:r w:rsidR="000B15CB">
              <w:rPr>
                <w:rFonts w:eastAsia="Times New Roman"/>
              </w:rPr>
              <w:t>hand</w:t>
            </w:r>
            <w:proofErr w:type="gramEnd"/>
            <w:r w:rsidR="000B15CB">
              <w:rPr>
                <w:rFonts w:eastAsia="Times New Roman"/>
              </w:rPr>
              <w:t xml:space="preserve"> over relevant </w:t>
            </w:r>
            <w:r>
              <w:rPr>
                <w:rFonts w:eastAsia="Times New Roman"/>
              </w:rPr>
              <w:t>documentation and manufacturers specifications.</w:t>
            </w:r>
          </w:p>
          <w:p w:rsidR="00993353" w:rsidRPr="00993353" w:rsidRDefault="00993353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</w:tc>
      </w:tr>
    </w:tbl>
    <w:p w:rsidR="007E06EF" w:rsidRPr="00655502" w:rsidRDefault="007E06EF" w:rsidP="00993353">
      <w:pPr>
        <w:spacing w:after="0"/>
      </w:pPr>
    </w:p>
    <w:sectPr w:rsidR="007E06EF" w:rsidRPr="00655502" w:rsidSect="0004284B">
      <w:footerReference w:type="default" r:id="rId8"/>
      <w:headerReference w:type="first" r:id="rId9"/>
      <w:footerReference w:type="first" r:id="rId10"/>
      <w:pgSz w:w="11906" w:h="16838" w:code="9"/>
      <w:pgMar w:top="1664" w:right="720" w:bottom="720" w:left="720" w:header="709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DC" w:rsidRDefault="008219DC" w:rsidP="00AF571D">
      <w:pPr>
        <w:spacing w:after="0" w:line="240" w:lineRule="auto"/>
      </w:pPr>
      <w:r>
        <w:separator/>
      </w:r>
    </w:p>
  </w:endnote>
  <w:endnote w:type="continuationSeparator" w:id="0">
    <w:p w:rsidR="008219DC" w:rsidRDefault="008219DC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AA" w:rsidRDefault="00F15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8839200</wp:posOffset>
          </wp:positionV>
          <wp:extent cx="7560310" cy="1852930"/>
          <wp:effectExtent l="19050" t="0" r="2540" b="0"/>
          <wp:wrapNone/>
          <wp:docPr id="3" name="Picture 2" descr="page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5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E22B3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1EF9B628" wp14:editId="6CCDEA74">
          <wp:simplePos x="0" y="0"/>
          <wp:positionH relativeFrom="column">
            <wp:posOffset>2628900</wp:posOffset>
          </wp:positionH>
          <wp:positionV relativeFrom="paragraph">
            <wp:posOffset>-714375</wp:posOffset>
          </wp:positionV>
          <wp:extent cx="4273973" cy="659703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DC" w:rsidRDefault="008219DC" w:rsidP="00AF571D">
      <w:pPr>
        <w:spacing w:after="0" w:line="240" w:lineRule="auto"/>
      </w:pPr>
      <w:r>
        <w:separator/>
      </w:r>
    </w:p>
  </w:footnote>
  <w:footnote w:type="continuationSeparator" w:id="0">
    <w:p w:rsidR="008219DC" w:rsidRDefault="008219DC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6903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-202565</wp:posOffset>
          </wp:positionV>
          <wp:extent cx="956945" cy="949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1F6"/>
    <w:rsid w:val="000120D8"/>
    <w:rsid w:val="0004284B"/>
    <w:rsid w:val="000B15CB"/>
    <w:rsid w:val="00104477"/>
    <w:rsid w:val="00200CD7"/>
    <w:rsid w:val="00306AAA"/>
    <w:rsid w:val="00310FE4"/>
    <w:rsid w:val="00325C9B"/>
    <w:rsid w:val="00336AE1"/>
    <w:rsid w:val="00353616"/>
    <w:rsid w:val="00354377"/>
    <w:rsid w:val="00394F57"/>
    <w:rsid w:val="003F5F55"/>
    <w:rsid w:val="00460C53"/>
    <w:rsid w:val="00477B64"/>
    <w:rsid w:val="00484E14"/>
    <w:rsid w:val="004C5BCB"/>
    <w:rsid w:val="004C7F01"/>
    <w:rsid w:val="004E6601"/>
    <w:rsid w:val="005166C5"/>
    <w:rsid w:val="00520CC5"/>
    <w:rsid w:val="00535DE6"/>
    <w:rsid w:val="005641A0"/>
    <w:rsid w:val="005B6BA2"/>
    <w:rsid w:val="005C2F98"/>
    <w:rsid w:val="005F673C"/>
    <w:rsid w:val="0062064D"/>
    <w:rsid w:val="006451AF"/>
    <w:rsid w:val="00653183"/>
    <w:rsid w:val="00655502"/>
    <w:rsid w:val="006903B8"/>
    <w:rsid w:val="00693A59"/>
    <w:rsid w:val="00696B2A"/>
    <w:rsid w:val="00744EAD"/>
    <w:rsid w:val="00751395"/>
    <w:rsid w:val="007E06EF"/>
    <w:rsid w:val="00801E89"/>
    <w:rsid w:val="008101F6"/>
    <w:rsid w:val="00817FF1"/>
    <w:rsid w:val="008219DC"/>
    <w:rsid w:val="00864C84"/>
    <w:rsid w:val="008C02A4"/>
    <w:rsid w:val="008D3679"/>
    <w:rsid w:val="008E485E"/>
    <w:rsid w:val="00946E09"/>
    <w:rsid w:val="009607F4"/>
    <w:rsid w:val="0097480D"/>
    <w:rsid w:val="00993353"/>
    <w:rsid w:val="00997D73"/>
    <w:rsid w:val="009A067B"/>
    <w:rsid w:val="00A05324"/>
    <w:rsid w:val="00A22FDE"/>
    <w:rsid w:val="00A77FDB"/>
    <w:rsid w:val="00AB0E8A"/>
    <w:rsid w:val="00AF571D"/>
    <w:rsid w:val="00B06269"/>
    <w:rsid w:val="00B20E07"/>
    <w:rsid w:val="00B82A29"/>
    <w:rsid w:val="00B85EEE"/>
    <w:rsid w:val="00B9351D"/>
    <w:rsid w:val="00BD15B2"/>
    <w:rsid w:val="00BE38EF"/>
    <w:rsid w:val="00C11B20"/>
    <w:rsid w:val="00C3126C"/>
    <w:rsid w:val="00C34479"/>
    <w:rsid w:val="00C548CC"/>
    <w:rsid w:val="00C7499D"/>
    <w:rsid w:val="00CC3EA0"/>
    <w:rsid w:val="00D011DF"/>
    <w:rsid w:val="00D814C1"/>
    <w:rsid w:val="00E22B36"/>
    <w:rsid w:val="00E327BE"/>
    <w:rsid w:val="00E75856"/>
    <w:rsid w:val="00E94588"/>
    <w:rsid w:val="00EA5DD7"/>
    <w:rsid w:val="00EB108A"/>
    <w:rsid w:val="00EE46A2"/>
    <w:rsid w:val="00F15DA3"/>
    <w:rsid w:val="00F83D80"/>
    <w:rsid w:val="00F841DC"/>
    <w:rsid w:val="00F93B5E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B612B576-E717-46F0-9B24-6DEEBD13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432D-0424-4F3E-AE1D-19ABF776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Laura Stead</cp:lastModifiedBy>
  <cp:revision>15</cp:revision>
  <cp:lastPrinted>2011-06-08T10:45:00Z</cp:lastPrinted>
  <dcterms:created xsi:type="dcterms:W3CDTF">2011-06-08T10:45:00Z</dcterms:created>
  <dcterms:modified xsi:type="dcterms:W3CDTF">2019-03-27T11:25:00Z</dcterms:modified>
</cp:coreProperties>
</file>